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4C" w:rsidRDefault="00F4576B" w:rsidP="004A0F4C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bookmarkStart w:id="0" w:name="_GoBack"/>
      <w:bookmarkEnd w:id="0"/>
    </w:p>
    <w:p w:rsidR="004A0F4C" w:rsidRDefault="004A0F4C" w:rsidP="004A0F4C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371E44" w:rsidRPr="00371E44">
        <w:rPr>
          <w:rFonts w:ascii="Times New Roman" w:hAnsi="Times New Roman" w:cs="Times New Roman"/>
        </w:rPr>
        <w:t>0050.2</w:t>
      </w:r>
      <w:r w:rsidR="00CC2FC2">
        <w:rPr>
          <w:rFonts w:ascii="Times New Roman" w:hAnsi="Times New Roman" w:cs="Times New Roman"/>
        </w:rPr>
        <w:t>4.</w:t>
      </w:r>
      <w:r w:rsidR="00371E44" w:rsidRPr="00371E44">
        <w:rPr>
          <w:rFonts w:ascii="Times New Roman" w:hAnsi="Times New Roman" w:cs="Times New Roman"/>
        </w:rPr>
        <w:t>2023</w:t>
      </w:r>
    </w:p>
    <w:p w:rsidR="004A0F4C" w:rsidRDefault="004A0F4C" w:rsidP="004A0F4C">
      <w:pPr>
        <w:ind w:firstLine="9498"/>
        <w:jc w:val="both"/>
        <w:rPr>
          <w:rFonts w:ascii="Times New Roman" w:hAnsi="Times New Roman" w:cs="Times New Roman"/>
        </w:rPr>
      </w:pPr>
      <w:r w:rsidRPr="00BD36B3">
        <w:rPr>
          <w:rFonts w:ascii="Times New Roman" w:hAnsi="Times New Roman" w:cs="Times New Roman"/>
        </w:rPr>
        <w:t xml:space="preserve">Burmistrza Kargowej z dnia </w:t>
      </w:r>
      <w:r w:rsidR="00CC2FC2">
        <w:rPr>
          <w:rFonts w:ascii="Times New Roman" w:hAnsi="Times New Roman" w:cs="Times New Roman"/>
        </w:rPr>
        <w:t>3</w:t>
      </w:r>
      <w:r w:rsidR="00371E44">
        <w:rPr>
          <w:rFonts w:ascii="Times New Roman" w:hAnsi="Times New Roman" w:cs="Times New Roman"/>
        </w:rPr>
        <w:t xml:space="preserve"> marca 2023 r.</w:t>
      </w:r>
    </w:p>
    <w:p w:rsidR="004A0F4C" w:rsidRDefault="004A0F4C" w:rsidP="004A0F4C">
      <w:pPr>
        <w:jc w:val="both"/>
        <w:rPr>
          <w:rFonts w:ascii="Times New Roman" w:hAnsi="Times New Roman" w:cs="Times New Roman"/>
        </w:rPr>
      </w:pPr>
    </w:p>
    <w:p w:rsidR="004A0F4C" w:rsidRDefault="004A0F4C" w:rsidP="004A0F4C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BD36B3">
        <w:rPr>
          <w:rFonts w:ascii="Times New Roman" w:hAnsi="Times New Roman" w:cs="Times New Roman"/>
          <w:b/>
          <w:bCs/>
        </w:rPr>
        <w:t xml:space="preserve">RADY MIEJSKIEJ W KARGOWEJ W SPRAWIE WYZNACZENIA OBSZARU ZDEGRADOWANEGO I OBSZARU REWITALIZACJI </w:t>
      </w:r>
      <w:bookmarkStart w:id="1" w:name="_Hlk95476812"/>
      <w:r w:rsidRPr="00BD36B3">
        <w:rPr>
          <w:rFonts w:ascii="Times New Roman" w:hAnsi="Times New Roman" w:cs="Times New Roman"/>
          <w:b/>
          <w:bCs/>
        </w:rPr>
        <w:t xml:space="preserve">NA TERENIE GMINY </w:t>
      </w:r>
      <w:bookmarkEnd w:id="1"/>
      <w:r w:rsidRPr="00BD36B3">
        <w:rPr>
          <w:rFonts w:ascii="Times New Roman" w:hAnsi="Times New Roman" w:cs="Times New Roman"/>
          <w:b/>
          <w:bCs/>
        </w:rPr>
        <w:t>KARGOWA</w:t>
      </w:r>
    </w:p>
    <w:p w:rsidR="004A0F4C" w:rsidRDefault="004A0F4C" w:rsidP="004A0F4C">
      <w:pPr>
        <w:jc w:val="center"/>
        <w:rPr>
          <w:rFonts w:ascii="Times New Roman" w:hAnsi="Times New Roman" w:cs="Times New Roman"/>
          <w:b/>
          <w:bCs/>
        </w:rPr>
      </w:pPr>
    </w:p>
    <w:p w:rsidR="004A0F4C" w:rsidRPr="00E93A44" w:rsidRDefault="004A0F4C" w:rsidP="004A0F4C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4A0F4C" w:rsidRPr="00E93A44" w:rsidRDefault="004A0F4C" w:rsidP="004A0F4C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36B3">
        <w:rPr>
          <w:rFonts w:ascii="Times New Roman" w:hAnsi="Times New Roman" w:cs="Times New Roman"/>
          <w:bCs/>
          <w:sz w:val="20"/>
          <w:szCs w:val="20"/>
        </w:rPr>
        <w:t>zapraszamy do zgłaszania uwag, propozycji i opinii do projektu uchwały Rady Miejskiej w Kargowej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</w:t>
      </w:r>
      <w:r w:rsidRPr="0033526F">
        <w:rPr>
          <w:rFonts w:ascii="Times New Roman" w:hAnsi="Times New Roman" w:cs="Times New Roman"/>
          <w:bCs/>
          <w:sz w:val="20"/>
          <w:szCs w:val="20"/>
        </w:rPr>
        <w:t>8 marca do dnia 6 kwietnia 2023 roku.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A0F4C" w:rsidRPr="00E93A44" w:rsidRDefault="004A0F4C" w:rsidP="004A0F4C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36"/>
        <w:gridCol w:w="10364"/>
      </w:tblGrid>
      <w:tr w:rsidR="004A0F4C" w:rsidRPr="00E93A44" w:rsidTr="006A330C">
        <w:trPr>
          <w:trHeight w:val="399"/>
        </w:trPr>
        <w:tc>
          <w:tcPr>
            <w:tcW w:w="3278" w:type="dxa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:rsidR="004A0F4C" w:rsidRPr="00E93A44" w:rsidRDefault="004A0F4C" w:rsidP="006A330C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6A330C">
        <w:trPr>
          <w:trHeight w:val="561"/>
        </w:trPr>
        <w:tc>
          <w:tcPr>
            <w:tcW w:w="3278" w:type="dxa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:rsidR="004A0F4C" w:rsidRPr="00E93A44" w:rsidRDefault="004A0F4C" w:rsidP="006A330C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6A330C">
        <w:trPr>
          <w:trHeight w:val="561"/>
        </w:trPr>
        <w:tc>
          <w:tcPr>
            <w:tcW w:w="3278" w:type="dxa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:rsidR="004A0F4C" w:rsidRPr="00E93A44" w:rsidRDefault="004A0F4C" w:rsidP="006A330C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4A0F4C" w:rsidRPr="00E93A44" w:rsidRDefault="004A0F4C" w:rsidP="004A0F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:rsidR="004A0F4C" w:rsidRPr="00E93A44" w:rsidRDefault="004A0F4C" w:rsidP="004A0F4C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uchwały </w:t>
      </w:r>
      <w:r w:rsidRPr="00646FFF">
        <w:rPr>
          <w:rFonts w:ascii="Times New Roman" w:hAnsi="Times New Roman" w:cs="Times New Roman"/>
          <w:b/>
          <w:sz w:val="20"/>
          <w:szCs w:val="20"/>
        </w:rPr>
        <w:t>Rady Miejskiej w Kargowej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 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4A0F4C" w:rsidRPr="00E93A44" w:rsidRDefault="004A0F4C" w:rsidP="004A0F4C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105"/>
        <w:gridCol w:w="3015"/>
        <w:gridCol w:w="4307"/>
        <w:gridCol w:w="4304"/>
      </w:tblGrid>
      <w:tr w:rsidR="004A0F4C" w:rsidRPr="00E93A44" w:rsidTr="006A330C">
        <w:trPr>
          <w:trHeight w:val="1158"/>
        </w:trPr>
        <w:tc>
          <w:tcPr>
            <w:tcW w:w="165" w:type="pct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AF1DD" w:themeFill="accent3" w:themeFillTint="33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4A0F4C" w:rsidRPr="00E93A44" w:rsidTr="006A330C">
        <w:trPr>
          <w:trHeight w:val="627"/>
        </w:trPr>
        <w:tc>
          <w:tcPr>
            <w:tcW w:w="16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6A330C">
        <w:trPr>
          <w:trHeight w:val="551"/>
        </w:trPr>
        <w:tc>
          <w:tcPr>
            <w:tcW w:w="16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6A330C">
        <w:trPr>
          <w:trHeight w:val="553"/>
        </w:trPr>
        <w:tc>
          <w:tcPr>
            <w:tcW w:w="16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6A330C">
        <w:trPr>
          <w:trHeight w:val="552"/>
        </w:trPr>
        <w:tc>
          <w:tcPr>
            <w:tcW w:w="16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A0F4C" w:rsidRPr="00E93A44" w:rsidTr="004A0F4C">
        <w:trPr>
          <w:trHeight w:val="500"/>
        </w:trPr>
        <w:tc>
          <w:tcPr>
            <w:tcW w:w="16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:rsidR="004A0F4C" w:rsidRPr="00E93A44" w:rsidRDefault="004A0F4C" w:rsidP="006A330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B0C61" w:rsidRDefault="002B0C61"/>
    <w:p w:rsidR="0018148A" w:rsidRDefault="0018148A"/>
    <w:p w:rsidR="0018148A" w:rsidRPr="0018148A" w:rsidRDefault="0018148A" w:rsidP="00181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8148A">
        <w:rPr>
          <w:rFonts w:ascii="Times New Roman" w:eastAsia="Times New Roman" w:hAnsi="Times New Roman" w:cs="Times New Roman"/>
          <w:lang w:eastAsia="pl-PL"/>
        </w:rPr>
        <w:t>KLAUZULA INFORMACYJNA</w:t>
      </w:r>
    </w:p>
    <w:p w:rsidR="0018148A" w:rsidRPr="0018148A" w:rsidRDefault="0018148A" w:rsidP="00181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18148A">
        <w:rPr>
          <w:rFonts w:ascii="Times New Roman" w:eastAsia="Times New Roman" w:hAnsi="Times New Roman" w:cs="Times New Roman"/>
          <w:lang w:eastAsia="pl-PL"/>
        </w:rPr>
        <w:t>(konsultacje społeczne)</w:t>
      </w:r>
    </w:p>
    <w:p w:rsidR="0018148A" w:rsidRPr="0018148A" w:rsidRDefault="0018148A" w:rsidP="001814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148A">
        <w:rPr>
          <w:rFonts w:ascii="Times New Roman" w:eastAsia="Times New Roman" w:hAnsi="Times New Roman" w:cs="Times New Roman"/>
          <w:lang w:eastAsia="pl-PL"/>
        </w:rPr>
        <w:br/>
        <w:t>W związku z realizacją wymogów Rozporządzenia Parlamentu Europejskiego i Rady (UE)</w:t>
      </w:r>
      <w:r w:rsidRPr="0018148A">
        <w:rPr>
          <w:rFonts w:ascii="Times New Roman" w:eastAsia="Times New Roman" w:hAnsi="Times New Roman" w:cs="Times New Roman"/>
          <w:lang w:eastAsia="pl-PL"/>
        </w:rPr>
        <w:br/>
        <w:t>2016/679 z dnia 27 kwietnia 2016 r. w sprawie ochrony osób fizycznych w związku</w:t>
      </w:r>
      <w:r w:rsidRPr="0018148A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</w:t>
      </w:r>
      <w:r w:rsidRPr="0018148A">
        <w:rPr>
          <w:rFonts w:ascii="Times New Roman" w:eastAsia="Times New Roman" w:hAnsi="Times New Roman" w:cs="Times New Roman"/>
          <w:lang w:eastAsia="pl-PL"/>
        </w:rPr>
        <w:br/>
        <w:t>uchylenia dyrektywy 95/46/WE (ogólne rozporządzenie o ochronie danych „RODO”), informujemy o zasadach przetwarzania Pani/Pana danych osobowych oraz o przysługujących Pani/Panu prawach z tym związanych.</w:t>
      </w:r>
    </w:p>
    <w:p w:rsidR="0018148A" w:rsidRPr="0018148A" w:rsidRDefault="0018148A" w:rsidP="0018148A">
      <w:pPr>
        <w:numPr>
          <w:ilvl w:val="0"/>
          <w:numId w:val="3"/>
        </w:num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</w:rPr>
        <w:t xml:space="preserve">Administratorem Pani/Pana danych osobowych </w:t>
      </w:r>
      <w:r w:rsidRPr="0018148A">
        <w:rPr>
          <w:rFonts w:ascii="Times New Roman" w:eastAsia="Times New Roman" w:hAnsi="Times New Roman" w:cs="Times New Roman"/>
          <w:color w:val="000000"/>
        </w:rPr>
        <w:t xml:space="preserve">jest Gmina Kargowa reprezentowana przez </w:t>
      </w:r>
      <w:r w:rsidRPr="0018148A">
        <w:rPr>
          <w:rFonts w:ascii="Times New Roman" w:eastAsia="Calibri" w:hAnsi="Times New Roman" w:cs="Times New Roman"/>
        </w:rPr>
        <w:t xml:space="preserve">Burmistrza Kargowej, (adres: ul. Rynek 33, 66-120 Kargowa, tel. 68 35 25 131, </w:t>
      </w:r>
      <w:r w:rsidRPr="0018148A">
        <w:rPr>
          <w:rFonts w:ascii="Times New Roman" w:eastAsia="Calibri" w:hAnsi="Times New Roman" w:cs="Times New Roman"/>
          <w:color w:val="000000"/>
        </w:rPr>
        <w:t>adres e-mail:</w:t>
      </w:r>
      <w:r w:rsidRPr="0018148A">
        <w:rPr>
          <w:rFonts w:ascii="Times New Roman" w:eastAsia="Calibri" w:hAnsi="Times New Roman" w:cs="Times New Roman"/>
          <w:b/>
          <w:bCs/>
        </w:rPr>
        <w:t xml:space="preserve"> </w:t>
      </w:r>
      <w:hyperlink r:id="rId8" w:history="1">
        <w:r w:rsidRPr="0018148A">
          <w:rPr>
            <w:rFonts w:ascii="Times New Roman" w:eastAsia="Calibri" w:hAnsi="Times New Roman" w:cs="Times New Roman"/>
            <w:color w:val="0000FF"/>
            <w:u w:val="single"/>
          </w:rPr>
          <w:t>urzad@kargowa.pl</w:t>
        </w:r>
      </w:hyperlink>
      <w:r w:rsidRPr="0018148A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148A">
        <w:rPr>
          <w:rFonts w:ascii="Times New Roman" w:eastAsia="Calibri" w:hAnsi="Times New Roman" w:cs="Times New Roman"/>
        </w:rPr>
        <w:t>Administrator wyznaczył Inspektora Ochrony Danych, z którym może się Pani/Pan kontaktować we wszystkich sprawach dotyczących przetwarzania danych osobowych za pośrednictwem adresu email: inspektor@cbi24.pl lub pisemnie na adres Administratora.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148A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pozyskania od Pani/Pana uwag i opinii w związku z prowadzonymi konsultacjami społecznymi </w:t>
      </w:r>
      <w:r w:rsidRPr="0018148A">
        <w:rPr>
          <w:rFonts w:ascii="Times New Roman" w:eastAsia="Calibri" w:hAnsi="Times New Roman" w:cs="Times New Roman"/>
        </w:rPr>
        <w:t xml:space="preserve">dotyczącymi projektu uchwały w sprawie wyznaczenia obszaru zdegradowanego i obszaru rewitalizacji na terenie Gminy Kargowa, </w:t>
      </w:r>
      <w:r w:rsidRPr="0018148A">
        <w:rPr>
          <w:rFonts w:ascii="Times New Roman" w:eastAsia="Times New Roman" w:hAnsi="Times New Roman" w:cs="Times New Roman"/>
          <w:lang w:eastAsia="pl-PL"/>
        </w:rPr>
        <w:t xml:space="preserve">wynikającymi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8148A">
        <w:rPr>
          <w:rFonts w:ascii="Times New Roman" w:eastAsia="Times New Roman" w:hAnsi="Times New Roman" w:cs="Times New Roman"/>
          <w:lang w:eastAsia="pl-PL"/>
        </w:rPr>
        <w:t>z art. 5a ustawy z dnia 8 marca 1990 r. o samorządzie gminnym (Dz. U. z 2023 r. poz. 40).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</w:rPr>
        <w:t xml:space="preserve">Pani/Pana dane osobowe będą </w:t>
      </w:r>
      <w:r w:rsidRPr="0018148A">
        <w:rPr>
          <w:rFonts w:ascii="Times New Roman" w:eastAsia="Calibri" w:hAnsi="Times New Roman" w:cs="Times New Roman"/>
          <w:color w:val="000000"/>
        </w:rPr>
        <w:t>przetwarzane przez okres niezbędny do realizacji celu, o którym mowa w pkt. 3 z uwzględnieniem okresów przechowywania określonych w przepisach szczególnych, w tym przepisach archiwalnych.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8148A">
        <w:rPr>
          <w:rFonts w:ascii="Times New Roman" w:eastAsia="Calibri" w:hAnsi="Times New Roman" w:cs="Times New Roman"/>
        </w:rPr>
        <w:t xml:space="preserve">Pani/Pana dane osobowe będą ujawniane osobom działającym z upoważnienia administratora, mającym dostęp do danych osobowych </w:t>
      </w:r>
      <w:r>
        <w:rPr>
          <w:rFonts w:ascii="Times New Roman" w:eastAsia="Calibri" w:hAnsi="Times New Roman" w:cs="Times New Roman"/>
        </w:rPr>
        <w:br/>
      </w:r>
      <w:r w:rsidRPr="0018148A">
        <w:rPr>
          <w:rFonts w:ascii="Times New Roman" w:eastAsia="Calibri" w:hAnsi="Times New Roman" w:cs="Times New Roman"/>
        </w:rPr>
        <w:t xml:space="preserve">i przetwarzającym je wyłącznie na polecenie Administratora, chyba że wymaga tego prawo UE lub prawo państwa członkowskiego. Pani/Pana dane osobowe </w:t>
      </w:r>
      <w:r w:rsidRPr="0018148A">
        <w:rPr>
          <w:rFonts w:ascii="Times New Roman" w:eastAsia="Calibri" w:hAnsi="Times New Roman" w:cs="Times New Roman"/>
          <w:shd w:val="clear" w:color="auto" w:fill="FFFFFF"/>
        </w:rPr>
        <w:t xml:space="preserve">będą również udostępnione podmiotom lub organom uprawnionym na podstawie przepisów prawa lub umów łączących te podmioty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18148A">
        <w:rPr>
          <w:rFonts w:ascii="Times New Roman" w:eastAsia="Calibri" w:hAnsi="Times New Roman" w:cs="Times New Roman"/>
          <w:shd w:val="clear" w:color="auto" w:fill="FFFFFF"/>
        </w:rPr>
        <w:t xml:space="preserve">z Administratorem, w tym </w:t>
      </w:r>
      <w:r w:rsidRPr="0018148A">
        <w:rPr>
          <w:rFonts w:ascii="Times New Roman" w:eastAsia="Calibri" w:hAnsi="Times New Roman" w:cs="Times New Roman"/>
        </w:rPr>
        <w:t xml:space="preserve">podmiotom przetwarzającym dane na zlecenie, w szczególności </w:t>
      </w:r>
      <w:r w:rsidRPr="0018148A">
        <w:rPr>
          <w:rFonts w:ascii="Times New Roman" w:eastAsia="Calibri" w:hAnsi="Times New Roman" w:cs="Times New Roman"/>
          <w:bCs/>
        </w:rPr>
        <w:t>dostawcom usług teleinformatycznych, podmiotom zapewniającym ochronę danych osobowych i bezpieczeństwo IT</w:t>
      </w:r>
      <w:r w:rsidRPr="0018148A">
        <w:rPr>
          <w:rFonts w:ascii="Times New Roman" w:eastAsia="Calibri" w:hAnsi="Times New Roman" w:cs="Times New Roman"/>
        </w:rPr>
        <w:t xml:space="preserve">, a także podmiotom lub organom </w:t>
      </w:r>
      <w:r w:rsidRPr="0018148A">
        <w:rPr>
          <w:rFonts w:ascii="Times New Roman" w:eastAsia="Calibri" w:hAnsi="Times New Roman" w:cs="Times New Roman"/>
          <w:bCs/>
        </w:rPr>
        <w:t>którym Administrator jest ustawowo obowiązany przekazywać dane lub uprawnionym do ich otrzymania na podstawie przepisów prawa; operatorom pocztowym</w:t>
      </w:r>
      <w:r w:rsidRPr="0018148A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148A">
        <w:rPr>
          <w:rFonts w:ascii="Times New Roman" w:eastAsia="Calibri" w:hAnsi="Times New Roman" w:cs="Times New Roman"/>
        </w:rPr>
        <w:t>Pani/Pana dane osobowe będą przetwarzane w sposób zautomatyzowany, lecz nie będą podlegały zautomatyzowanemu podejmowaniu decyzji, w tym o profilowaniu.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148A">
        <w:rPr>
          <w:rFonts w:ascii="Times New Roman" w:eastAsia="Calibri" w:hAnsi="Times New Roman" w:cs="Times New Roman"/>
        </w:rPr>
        <w:t xml:space="preserve">Pani/Pana dane osobowe nie będą przekazywane poza Europejski Obszar Gospodarczy (obejmujący Unię Europejską, Norwegię, Liechtenstein </w:t>
      </w:r>
      <w:r>
        <w:rPr>
          <w:rFonts w:ascii="Times New Roman" w:eastAsia="Calibri" w:hAnsi="Times New Roman" w:cs="Times New Roman"/>
        </w:rPr>
        <w:br/>
      </w:r>
      <w:r w:rsidRPr="0018148A">
        <w:rPr>
          <w:rFonts w:ascii="Times New Roman" w:eastAsia="Calibri" w:hAnsi="Times New Roman" w:cs="Times New Roman"/>
        </w:rPr>
        <w:t>i Islandię).</w:t>
      </w:r>
    </w:p>
    <w:p w:rsidR="0018148A" w:rsidRPr="0018148A" w:rsidRDefault="0018148A" w:rsidP="001814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148A">
        <w:rPr>
          <w:rFonts w:ascii="Times New Roman" w:eastAsia="Calibri" w:hAnsi="Times New Roman" w:cs="Times New Roman"/>
        </w:rPr>
        <w:t>W związku z przetwarzaniem Pani/Pana danych osobowych, przysługują Pani/Panu następujące prawa:</w:t>
      </w:r>
    </w:p>
    <w:p w:rsidR="0018148A" w:rsidRPr="0018148A" w:rsidRDefault="0018148A" w:rsidP="00181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  <w:color w:val="000000"/>
        </w:rPr>
        <w:t>prawo dostępu do swoich danych oraz otrzymania ich kopii;</w:t>
      </w:r>
    </w:p>
    <w:p w:rsidR="0018148A" w:rsidRPr="0018148A" w:rsidRDefault="0018148A" w:rsidP="00181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  <w:color w:val="000000"/>
        </w:rPr>
        <w:t>prawo do sprostowania (poprawiania) swoich danych osobowych;</w:t>
      </w:r>
    </w:p>
    <w:p w:rsidR="0018148A" w:rsidRPr="0018148A" w:rsidRDefault="0018148A" w:rsidP="00181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  <w:color w:val="000000"/>
        </w:rPr>
        <w:t>prawo do ograniczenia przetwarzania danych osobowych;</w:t>
      </w:r>
    </w:p>
    <w:p w:rsidR="0018148A" w:rsidRPr="0018148A" w:rsidRDefault="0018148A" w:rsidP="00181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color w:val="000000"/>
        </w:rPr>
      </w:pPr>
      <w:r w:rsidRPr="0018148A">
        <w:rPr>
          <w:rFonts w:ascii="Times New Roman" w:eastAsia="Calibri" w:hAnsi="Times New Roman" w:cs="Times New Roman"/>
          <w:color w:val="00000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18148A" w:rsidRPr="0018148A" w:rsidRDefault="0018148A" w:rsidP="00181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bookmarkStart w:id="2" w:name="_heading=h.1fob9te" w:colFirst="0" w:colLast="0"/>
      <w:bookmarkEnd w:id="2"/>
      <w:r w:rsidRPr="0018148A">
        <w:rPr>
          <w:rFonts w:ascii="Times New Roman" w:eastAsia="Calibri" w:hAnsi="Times New Roman" w:cs="Times New Roman"/>
          <w:color w:val="000000"/>
        </w:rPr>
        <w:t xml:space="preserve">Podanie przez </w:t>
      </w:r>
      <w:r w:rsidRPr="0018148A">
        <w:rPr>
          <w:rFonts w:ascii="Times New Roman" w:eastAsia="Calibri" w:hAnsi="Times New Roman" w:cs="Times New Roman"/>
        </w:rPr>
        <w:t>Panią/Pana</w:t>
      </w:r>
      <w:r w:rsidRPr="0018148A">
        <w:rPr>
          <w:rFonts w:ascii="Times New Roman" w:eastAsia="Calibri" w:hAnsi="Times New Roman" w:cs="Times New Roman"/>
          <w:color w:val="000000"/>
        </w:rPr>
        <w:t xml:space="preserve"> danych osobowych jest obowiązkowe. Nieprzekazanie danych skutkować będzie brakiem realizacji celu, o którym mowa w punkcie 3.</w:t>
      </w:r>
    </w:p>
    <w:p w:rsidR="0018148A" w:rsidRPr="0018148A" w:rsidRDefault="0018148A" w:rsidP="0018148A">
      <w:pPr>
        <w:rPr>
          <w:rFonts w:ascii="Times New Roman" w:eastAsia="Calibri" w:hAnsi="Times New Roman" w:cs="Times New Roman"/>
        </w:rPr>
      </w:pPr>
    </w:p>
    <w:p w:rsidR="0018148A" w:rsidRDefault="0018148A"/>
    <w:p w:rsidR="0018148A" w:rsidRDefault="0018148A"/>
    <w:p w:rsidR="0018148A" w:rsidRDefault="0018148A"/>
    <w:sectPr w:rsidR="0018148A" w:rsidSect="004A0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56" w:rsidRDefault="00B35B56" w:rsidP="004A0F4C">
      <w:pPr>
        <w:spacing w:after="0" w:line="240" w:lineRule="auto"/>
      </w:pPr>
      <w:r>
        <w:separator/>
      </w:r>
    </w:p>
  </w:endnote>
  <w:endnote w:type="continuationSeparator" w:id="0">
    <w:p w:rsidR="00B35B56" w:rsidRDefault="00B35B56" w:rsidP="004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56" w:rsidRDefault="00B35B56" w:rsidP="004A0F4C">
      <w:pPr>
        <w:spacing w:after="0" w:line="240" w:lineRule="auto"/>
      </w:pPr>
      <w:r>
        <w:separator/>
      </w:r>
    </w:p>
  </w:footnote>
  <w:footnote w:type="continuationSeparator" w:id="0">
    <w:p w:rsidR="00B35B56" w:rsidRDefault="00B35B56" w:rsidP="004A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400F"/>
    <w:multiLevelType w:val="hybridMultilevel"/>
    <w:tmpl w:val="5DC60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4C"/>
    <w:rsid w:val="000E17FF"/>
    <w:rsid w:val="0018148A"/>
    <w:rsid w:val="002B0C61"/>
    <w:rsid w:val="002C09ED"/>
    <w:rsid w:val="0033526F"/>
    <w:rsid w:val="00371E44"/>
    <w:rsid w:val="003B3CE4"/>
    <w:rsid w:val="004A0F4C"/>
    <w:rsid w:val="006B457B"/>
    <w:rsid w:val="00B35B56"/>
    <w:rsid w:val="00CC2FC2"/>
    <w:rsid w:val="00DD6C66"/>
    <w:rsid w:val="00F36B98"/>
    <w:rsid w:val="00F4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4C"/>
    <w:pPr>
      <w:ind w:left="720"/>
      <w:contextualSpacing/>
    </w:pPr>
  </w:style>
  <w:style w:type="table" w:styleId="Tabela-Siatka">
    <w:name w:val="Table Grid"/>
    <w:basedOn w:val="Standardowy"/>
    <w:uiPriority w:val="59"/>
    <w:rsid w:val="004A0F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F4C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F4C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F4C"/>
    <w:pPr>
      <w:ind w:left="720"/>
      <w:contextualSpacing/>
    </w:pPr>
  </w:style>
  <w:style w:type="table" w:styleId="Tabela-Siatka">
    <w:name w:val="Table Grid"/>
    <w:basedOn w:val="Standardowy"/>
    <w:uiPriority w:val="59"/>
    <w:rsid w:val="004A0F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F4C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F4C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arg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Zewar.2</dc:creator>
  <cp:lastModifiedBy>Magdalena Żurawiecka</cp:lastModifiedBy>
  <cp:revision>5</cp:revision>
  <dcterms:created xsi:type="dcterms:W3CDTF">2023-03-03T08:10:00Z</dcterms:created>
  <dcterms:modified xsi:type="dcterms:W3CDTF">2023-03-03T09:27:00Z</dcterms:modified>
</cp:coreProperties>
</file>